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EA" w:rsidRDefault="004F530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4121785</wp:posOffset>
                </wp:positionH>
                <wp:positionV relativeFrom="page">
                  <wp:posOffset>594995</wp:posOffset>
                </wp:positionV>
                <wp:extent cx="240665" cy="228600"/>
                <wp:effectExtent l="0" t="444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228600"/>
                        </a:xfrm>
                        <a:prstGeom prst="rect">
                          <a:avLst/>
                        </a:prstGeom>
                        <a:solidFill>
                          <a:srgbClr val="5358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4.55pt;margin-top:46.85pt;width:18.9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" fillcolor="#53585c" stroked="f">
                <w10:wrap anchorx="page" anchory="page"/>
              </v:rect>
            </w:pict>
          </mc:Fallback>
        </mc:AlternateContent>
      </w:r>
    </w:p>
    <w:p w:rsidR="00D01AEA" w:rsidRDefault="004F5303">
      <w:pPr>
        <w:framePr w:wrap="none" w:vAnchor="page" w:hAnchor="page" w:x="6089" w:y="9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07390" cy="780415"/>
            <wp:effectExtent l="0" t="0" r="0" b="63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AEA" w:rsidRDefault="00DA19E3">
      <w:pPr>
        <w:pStyle w:val="10"/>
        <w:framePr w:w="9763" w:h="2154" w:hRule="exact" w:wrap="none" w:vAnchor="page" w:hAnchor="page" w:x="1606" w:y="2267"/>
        <w:shd w:val="clear" w:color="auto" w:fill="auto"/>
        <w:spacing w:before="0" w:after="125"/>
        <w:ind w:right="38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D01AEA" w:rsidRDefault="00DA19E3">
      <w:pPr>
        <w:pStyle w:val="10"/>
        <w:framePr w:w="9763" w:h="2154" w:hRule="exact" w:wrap="none" w:vAnchor="page" w:hAnchor="page" w:x="1606" w:y="2267"/>
        <w:shd w:val="clear" w:color="auto" w:fill="auto"/>
        <w:spacing w:before="0" w:after="359" w:line="278" w:lineRule="exact"/>
        <w:ind w:right="380"/>
      </w:pPr>
      <w:bookmarkStart w:id="1" w:name="bookmark1"/>
      <w:r>
        <w:t>ХЬАЛХА-МАРТАН МУНИЦИПАЛЬНИ КЮШТАН</w:t>
      </w:r>
      <w:r>
        <w:br/>
        <w:t>АДМИНИСТРАЦИ</w:t>
      </w:r>
      <w:bookmarkEnd w:id="1"/>
    </w:p>
    <w:p w:rsidR="00D01AEA" w:rsidRDefault="00DA19E3">
      <w:pPr>
        <w:pStyle w:val="10"/>
        <w:framePr w:w="9763" w:h="2154" w:hRule="exact" w:wrap="none" w:vAnchor="page" w:hAnchor="page" w:x="1606" w:y="2267"/>
        <w:shd w:val="clear" w:color="auto" w:fill="auto"/>
        <w:spacing w:before="0" w:after="0" w:line="280" w:lineRule="exact"/>
        <w:ind w:right="380"/>
      </w:pPr>
      <w:bookmarkStart w:id="2" w:name="bookmark2"/>
      <w:r>
        <w:t>ПОСТАНОВЛЕНИЕ</w:t>
      </w:r>
      <w:bookmarkEnd w:id="2"/>
    </w:p>
    <w:p w:rsidR="00D01AEA" w:rsidRDefault="00DA19E3">
      <w:pPr>
        <w:pStyle w:val="20"/>
        <w:framePr w:w="9763" w:h="11782" w:hRule="exact" w:wrap="none" w:vAnchor="page" w:hAnchor="page" w:x="1606" w:y="5013"/>
        <w:shd w:val="clear" w:color="auto" w:fill="auto"/>
        <w:tabs>
          <w:tab w:val="left" w:pos="4087"/>
          <w:tab w:val="left" w:pos="8657"/>
        </w:tabs>
        <w:spacing w:before="0" w:after="237" w:line="280" w:lineRule="exact"/>
        <w:ind w:left="420"/>
      </w:pPr>
      <w:r>
        <w:t>21  02  2022г.</w:t>
      </w:r>
      <w:r>
        <w:tab/>
        <w:t xml:space="preserve">г. </w:t>
      </w:r>
      <w:r>
        <w:t>Урус-Мартан</w:t>
      </w:r>
      <w:r>
        <w:tab/>
        <w:t xml:space="preserve">№ 10 </w:t>
      </w:r>
      <w:r>
        <w:rPr>
          <w:rStyle w:val="255pt-1pt"/>
        </w:rPr>
        <w:t>/</w:t>
      </w:r>
    </w:p>
    <w:p w:rsidR="00D01AEA" w:rsidRDefault="00DA19E3">
      <w:pPr>
        <w:pStyle w:val="30"/>
        <w:framePr w:w="9763" w:h="11782" w:hRule="exact" w:wrap="none" w:vAnchor="page" w:hAnchor="page" w:x="1606" w:y="5013"/>
        <w:shd w:val="clear" w:color="auto" w:fill="auto"/>
        <w:spacing w:before="0" w:after="248"/>
        <w:ind w:right="380"/>
      </w:pPr>
      <w:r>
        <w:t>О силах и средствах муниципального звена функциональной и</w:t>
      </w:r>
      <w:r>
        <w:br/>
        <w:t>территориальной подсистемы единой государственной системы</w:t>
      </w:r>
      <w:r>
        <w:br/>
        <w:t>предупреждения и ликвидации чрезвычайных ситуаций в</w:t>
      </w:r>
      <w:r>
        <w:br/>
        <w:t>Урус-Мартановском муниципальном районе</w:t>
      </w:r>
    </w:p>
    <w:p w:rsidR="00D01AEA" w:rsidRDefault="00DA19E3">
      <w:pPr>
        <w:pStyle w:val="20"/>
        <w:framePr w:w="9763" w:h="11782" w:hRule="exact" w:wrap="none" w:vAnchor="page" w:hAnchor="page" w:x="1606" w:y="5013"/>
        <w:shd w:val="clear" w:color="auto" w:fill="auto"/>
        <w:spacing w:before="0" w:after="0" w:line="331" w:lineRule="exact"/>
        <w:ind w:left="420" w:firstLine="700"/>
      </w:pPr>
      <w:r>
        <w:t>Во исполнение постановления Правительства Российской Федерации от 30 декабря 2003 года № 794 «О единой государственной системе предупреждения и ликвидации чрезвычайных ситуаций», от 8 ноября 2013 года № 1007 «О силах и средствах единой государственной сист</w:t>
      </w:r>
      <w:r>
        <w:t>емы предупреждения и ликвидации чрезвычайных ситуаций», постановления Правительства Чеченской Республики от 8 сентября 2021 года № 182 «О силах и средствах территориальной подсистемы единой государственной системы предупреждения и ликвидации чрезвычайных с</w:t>
      </w:r>
      <w:r>
        <w:t xml:space="preserve">итуаций Чеченской Республики» </w:t>
      </w:r>
      <w:r>
        <w:rPr>
          <w:rStyle w:val="23pt"/>
        </w:rPr>
        <w:t>постановляю:</w:t>
      </w:r>
    </w:p>
    <w:p w:rsidR="00D01AEA" w:rsidRDefault="00DA19E3">
      <w:pPr>
        <w:pStyle w:val="20"/>
        <w:framePr w:w="9763" w:h="11782" w:hRule="exact" w:wrap="none" w:vAnchor="page" w:hAnchor="page" w:x="1606" w:y="5013"/>
        <w:numPr>
          <w:ilvl w:val="0"/>
          <w:numId w:val="1"/>
        </w:numPr>
        <w:shd w:val="clear" w:color="auto" w:fill="auto"/>
        <w:tabs>
          <w:tab w:val="left" w:pos="1836"/>
        </w:tabs>
        <w:spacing w:before="0" w:after="0" w:line="331" w:lineRule="exact"/>
        <w:ind w:left="420" w:firstLine="700"/>
      </w:pPr>
      <w:r>
        <w:t>Утвердить прилагаемый перечень сил и средств муниципального звена функциональной и территориальной подсистемы единой государственной системы предупреждения и ликвидации чрезвычайных ситуаций в Урус-Мартановском му</w:t>
      </w:r>
      <w:r>
        <w:t>ниципальном районе согласно приложению к настоящему постановлению.</w:t>
      </w:r>
    </w:p>
    <w:p w:rsidR="00D01AEA" w:rsidRDefault="00DA19E3">
      <w:pPr>
        <w:pStyle w:val="20"/>
        <w:framePr w:w="9763" w:h="11782" w:hRule="exact" w:wrap="none" w:vAnchor="page" w:hAnchor="page" w:x="1606" w:y="5013"/>
        <w:numPr>
          <w:ilvl w:val="0"/>
          <w:numId w:val="1"/>
        </w:numPr>
        <w:shd w:val="clear" w:color="auto" w:fill="auto"/>
        <w:tabs>
          <w:tab w:val="left" w:pos="1836"/>
        </w:tabs>
        <w:spacing w:before="0" w:after="0" w:line="331" w:lineRule="exact"/>
        <w:ind w:left="420" w:firstLine="700"/>
      </w:pPr>
      <w:r>
        <w:t>Установить, что к силам и средствам муниципального звена функциональной и территориальной подсистемы единой государственной системы предупреждения и ликвидации чрезвычайных ситуаций в Урус-</w:t>
      </w:r>
      <w:r>
        <w:t xml:space="preserve"> Мартановском муниципальном районе относятся:</w:t>
      </w:r>
    </w:p>
    <w:p w:rsidR="00D01AEA" w:rsidRDefault="00DA19E3">
      <w:pPr>
        <w:pStyle w:val="20"/>
        <w:framePr w:w="9763" w:h="11782" w:hRule="exact" w:wrap="none" w:vAnchor="page" w:hAnchor="page" w:x="1606" w:y="5013"/>
        <w:shd w:val="clear" w:color="auto" w:fill="auto"/>
        <w:spacing w:before="0" w:after="0" w:line="374" w:lineRule="exact"/>
        <w:ind w:left="420" w:firstLine="700"/>
      </w:pPr>
      <w:r>
        <w:t>а) силы и средства наблюдения и контроля в составе формирований, подразделений, служб, учреждений территориальных органов местного самоуправления и общественных объединений, осуществляющих в пределах своей комп</w:t>
      </w:r>
      <w:r>
        <w:t>етенции:</w:t>
      </w:r>
    </w:p>
    <w:p w:rsidR="00D01AEA" w:rsidRDefault="00DA19E3">
      <w:pPr>
        <w:pStyle w:val="20"/>
        <w:framePr w:w="9763" w:h="11782" w:hRule="exact" w:wrap="none" w:vAnchor="page" w:hAnchor="page" w:x="1606" w:y="5013"/>
        <w:numPr>
          <w:ilvl w:val="0"/>
          <w:numId w:val="2"/>
        </w:numPr>
        <w:shd w:val="clear" w:color="auto" w:fill="auto"/>
        <w:tabs>
          <w:tab w:val="left" w:pos="1334"/>
        </w:tabs>
        <w:spacing w:before="0" w:after="0" w:line="374" w:lineRule="exact"/>
        <w:ind w:left="420" w:firstLine="700"/>
      </w:pPr>
      <w:r>
        <w:t>наблюдение и контроль за обстановкой на потенциально- опасных объектах и прилегающих к ним территориях;</w:t>
      </w:r>
    </w:p>
    <w:p w:rsidR="00D01AEA" w:rsidRDefault="00DA19E3">
      <w:pPr>
        <w:pStyle w:val="20"/>
        <w:framePr w:w="9763" w:h="11782" w:hRule="exact" w:wrap="none" w:vAnchor="page" w:hAnchor="page" w:x="1606" w:y="5013"/>
        <w:numPr>
          <w:ilvl w:val="0"/>
          <w:numId w:val="2"/>
        </w:numPr>
        <w:shd w:val="clear" w:color="auto" w:fill="auto"/>
        <w:tabs>
          <w:tab w:val="left" w:pos="1338"/>
        </w:tabs>
        <w:spacing w:before="0" w:after="0" w:line="374" w:lineRule="exact"/>
        <w:ind w:left="420" w:firstLine="700"/>
      </w:pPr>
      <w:r>
        <w:t>контроль за санитарно-эпидемиологической обстановкой;</w:t>
      </w:r>
    </w:p>
    <w:p w:rsidR="00D01AEA" w:rsidRDefault="00DA19E3">
      <w:pPr>
        <w:pStyle w:val="20"/>
        <w:framePr w:w="9763" w:h="11782" w:hRule="exact" w:wrap="none" w:vAnchor="page" w:hAnchor="page" w:x="1606" w:y="5013"/>
        <w:numPr>
          <w:ilvl w:val="0"/>
          <w:numId w:val="2"/>
        </w:numPr>
        <w:shd w:val="clear" w:color="auto" w:fill="auto"/>
        <w:tabs>
          <w:tab w:val="left" w:pos="1338"/>
        </w:tabs>
        <w:spacing w:before="0" w:after="0" w:line="374" w:lineRule="exact"/>
        <w:ind w:left="420" w:firstLine="700"/>
      </w:pPr>
      <w:r>
        <w:t>санитарно- карантинный контроль;</w:t>
      </w:r>
    </w:p>
    <w:p w:rsidR="00D01AEA" w:rsidRDefault="00DA19E3">
      <w:pPr>
        <w:pStyle w:val="20"/>
        <w:framePr w:w="9763" w:h="11782" w:hRule="exact" w:wrap="none" w:vAnchor="page" w:hAnchor="page" w:x="1606" w:y="5013"/>
        <w:numPr>
          <w:ilvl w:val="0"/>
          <w:numId w:val="2"/>
        </w:numPr>
        <w:shd w:val="clear" w:color="auto" w:fill="auto"/>
        <w:tabs>
          <w:tab w:val="left" w:pos="1343"/>
        </w:tabs>
        <w:spacing w:before="0" w:after="0" w:line="374" w:lineRule="exact"/>
        <w:ind w:left="420" w:firstLine="700"/>
      </w:pPr>
      <w:r>
        <w:t>контроль в сфере ветеринарии;</w:t>
      </w:r>
    </w:p>
    <w:p w:rsidR="00D01AEA" w:rsidRDefault="00D01AEA">
      <w:pPr>
        <w:rPr>
          <w:sz w:val="2"/>
          <w:szCs w:val="2"/>
        </w:rPr>
        <w:sectPr w:rsidR="00D01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1AEA" w:rsidRDefault="00DA19E3">
      <w:pPr>
        <w:pStyle w:val="20"/>
        <w:framePr w:w="9763" w:h="1180" w:hRule="exact" w:wrap="none" w:vAnchor="page" w:hAnchor="page" w:x="1606" w:y="646"/>
        <w:shd w:val="clear" w:color="auto" w:fill="auto"/>
        <w:spacing w:before="0" w:after="0" w:line="374" w:lineRule="exact"/>
        <w:ind w:left="400" w:firstLine="720"/>
      </w:pPr>
      <w:r>
        <w:lastRenderedPageBreak/>
        <w:t xml:space="preserve">- </w:t>
      </w:r>
      <w:r>
        <w:t>контроль пожарной безопасности.</w:t>
      </w:r>
    </w:p>
    <w:p w:rsidR="00D01AEA" w:rsidRDefault="00DA19E3">
      <w:pPr>
        <w:pStyle w:val="20"/>
        <w:framePr w:w="9763" w:h="1180" w:hRule="exact" w:wrap="none" w:vAnchor="page" w:hAnchor="page" w:x="1606" w:y="646"/>
        <w:shd w:val="clear" w:color="auto" w:fill="auto"/>
        <w:spacing w:before="0" w:after="0" w:line="374" w:lineRule="exact"/>
        <w:ind w:left="400" w:firstLine="720"/>
      </w:pPr>
      <w:r>
        <w:t>б) силы и средства ликвидации чрезвычайных ситуаций в составе подразделения пожарной охраны, аварийно- восстановительных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shd w:val="clear" w:color="auto" w:fill="auto"/>
        <w:spacing w:before="0" w:after="240" w:line="374" w:lineRule="exact"/>
        <w:ind w:left="403" w:firstLine="720"/>
      </w:pPr>
      <w:r>
        <w:t xml:space="preserve">самоуправления, общественных объединений, осуществляющих в </w:t>
      </w:r>
      <w:r>
        <w:rPr>
          <w:rStyle w:val="216pt80"/>
        </w:rPr>
        <w:t xml:space="preserve">пределах </w:t>
      </w:r>
      <w:r>
        <w:t xml:space="preserve">своей компетенции защиту населения </w:t>
      </w:r>
      <w:r>
        <w:t>и территорий от чрезвычайных ситуаций природного и техногенного характера, включая: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384" w:lineRule="exact"/>
        <w:ind w:left="400" w:firstLine="720"/>
      </w:pPr>
      <w:r>
        <w:t>тушение пожаров, в том числе лесных пожаров;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384" w:lineRule="exact"/>
        <w:ind w:left="400" w:firstLine="720"/>
      </w:pPr>
      <w:r>
        <w:t>организацию и осуществление медико-санитарного обеспечения при ликвидации чрезвычайных ситуаций;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384" w:lineRule="exact"/>
        <w:ind w:left="400" w:firstLine="720"/>
      </w:pPr>
      <w:r>
        <w:t xml:space="preserve">предотвращение негативного </w:t>
      </w:r>
      <w:r>
        <w:t>воздействия вод и ликвидацию его последствий;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384" w:lineRule="exact"/>
        <w:ind w:left="400" w:firstLine="720"/>
      </w:pPr>
      <w:r>
        <w:t>организацию и проведение работ по предупреждению и ликвидации разливов нефтепродуктов;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384" w:lineRule="exact"/>
        <w:ind w:left="400" w:firstLine="720"/>
      </w:pPr>
      <w:r>
        <w:t>обеспечение общественной безопасности при чрезвычайных ситуациях;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398" w:lineRule="exact"/>
        <w:ind w:left="400" w:firstLine="720"/>
      </w:pPr>
      <w:r>
        <w:t xml:space="preserve">осуществление мероприятий по предупреждению и ликвидации </w:t>
      </w:r>
      <w:r>
        <w:t>последствий дорожно-транспортных происшествий и снижению тяжести их последствий;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384" w:lineRule="exact"/>
        <w:ind w:left="400" w:firstLine="720"/>
      </w:pPr>
      <w:r>
        <w:t>осуществление мероприятий по ликвидации аварий на объектах топливно-энергетического комплекса, жилищно-коммунального хозяйства, сетей электросвязи;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384" w:lineRule="exact"/>
        <w:ind w:left="400" w:firstLine="720"/>
      </w:pPr>
      <w:r>
        <w:t>защиту населения от инфекци</w:t>
      </w:r>
      <w:r>
        <w:t>онных и паразитарных болезней, в том числе общих для человека и животных;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331" w:lineRule="exact"/>
        <w:ind w:left="400" w:firstLine="720"/>
      </w:pPr>
      <w:r>
        <w:t>обеспечение общественного питания, бытового обслуживания и социальной защиты населения, пострадавшего от чрезвычайных ситуаций.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4"/>
        </w:numPr>
        <w:shd w:val="clear" w:color="auto" w:fill="auto"/>
        <w:tabs>
          <w:tab w:val="left" w:pos="1447"/>
        </w:tabs>
        <w:spacing w:before="0" w:after="0" w:line="331" w:lineRule="exact"/>
        <w:ind w:left="400" w:firstLine="720"/>
      </w:pPr>
      <w:r>
        <w:t xml:space="preserve">По мере необходимости представлять в Главное </w:t>
      </w:r>
      <w:r>
        <w:t>управление МЧС России по Чеченской Республике и в Комитет Правительства Чеченской Республики по предупреждению и ликвидации последствий чрезвычайных ситуаций данные о силах и средствах постоянной готовности.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4"/>
        </w:numPr>
        <w:shd w:val="clear" w:color="auto" w:fill="auto"/>
        <w:tabs>
          <w:tab w:val="left" w:pos="1457"/>
        </w:tabs>
        <w:spacing w:before="0" w:after="0" w:line="331" w:lineRule="exact"/>
        <w:ind w:left="400" w:firstLine="720"/>
      </w:pPr>
      <w:r>
        <w:t>Считать утратившим силу постановление Главы адми</w:t>
      </w:r>
      <w:r>
        <w:t>нистрации Урус-Мартановского муниципального района от 26.02.2014 г. № 12 «О силах и средствах муниципального звена функциональной и территориальной подсистем единой государственной системы предупреждения и ликвидации чрезвычайных ситуаций в Урус-Мартановск</w:t>
      </w:r>
      <w:r>
        <w:t>ом муниципальном районе».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4"/>
        </w:numPr>
        <w:shd w:val="clear" w:color="auto" w:fill="auto"/>
        <w:tabs>
          <w:tab w:val="left" w:pos="1462"/>
        </w:tabs>
        <w:spacing w:before="0" w:after="0" w:line="331" w:lineRule="exact"/>
        <w:ind w:left="400" w:firstLine="720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района.</w:t>
      </w:r>
    </w:p>
    <w:p w:rsidR="00D01AEA" w:rsidRDefault="00DA19E3" w:rsidP="004F5303">
      <w:pPr>
        <w:pStyle w:val="20"/>
        <w:framePr w:w="9763" w:h="14401" w:hRule="exact" w:wrap="none" w:vAnchor="page" w:hAnchor="page" w:x="1556" w:y="2094"/>
        <w:numPr>
          <w:ilvl w:val="0"/>
          <w:numId w:val="4"/>
        </w:numPr>
        <w:shd w:val="clear" w:color="auto" w:fill="auto"/>
        <w:tabs>
          <w:tab w:val="left" w:pos="1529"/>
        </w:tabs>
        <w:spacing w:before="0" w:after="0" w:line="331" w:lineRule="exact"/>
        <w:ind w:left="400" w:firstLine="720"/>
      </w:pPr>
      <w:r>
        <w:t>Контроль за исполнением настоящего постановления возложить на замести</w:t>
      </w:r>
      <w:r>
        <w:t>теля Главы администрации Урус-Мартановского муниципального</w:t>
      </w:r>
      <w:r w:rsidR="004F5303">
        <w:t xml:space="preserve"> района И.Т. Турпулханова.</w:t>
      </w:r>
    </w:p>
    <w:p w:rsidR="004F5303" w:rsidRDefault="004F5303" w:rsidP="004F5303">
      <w:pPr>
        <w:pStyle w:val="20"/>
        <w:framePr w:w="9763" w:h="14401" w:hRule="exact" w:wrap="none" w:vAnchor="page" w:hAnchor="page" w:x="1556" w:y="2094"/>
        <w:shd w:val="clear" w:color="auto" w:fill="auto"/>
        <w:tabs>
          <w:tab w:val="left" w:pos="1529"/>
        </w:tabs>
        <w:spacing w:before="0" w:after="0" w:line="331" w:lineRule="exact"/>
        <w:ind w:left="400"/>
      </w:pPr>
    </w:p>
    <w:p w:rsidR="004F5303" w:rsidRDefault="004F5303" w:rsidP="004F5303">
      <w:pPr>
        <w:pStyle w:val="20"/>
        <w:framePr w:w="9763" w:h="14401" w:hRule="exact" w:wrap="none" w:vAnchor="page" w:hAnchor="page" w:x="1556" w:y="2094"/>
        <w:shd w:val="clear" w:color="auto" w:fill="auto"/>
        <w:tabs>
          <w:tab w:val="left" w:pos="1529"/>
        </w:tabs>
        <w:spacing w:before="0" w:after="0" w:line="331" w:lineRule="exact"/>
        <w:ind w:left="400"/>
      </w:pPr>
      <w:r>
        <w:t xml:space="preserve">Глав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 Куцаев</w:t>
      </w:r>
    </w:p>
    <w:p w:rsidR="00D01AEA" w:rsidRDefault="00DA19E3">
      <w:pPr>
        <w:pStyle w:val="20"/>
        <w:framePr w:wrap="none" w:vAnchor="page" w:hAnchor="page" w:x="1606" w:y="1769"/>
        <w:shd w:val="clear" w:color="auto" w:fill="auto"/>
        <w:spacing w:before="0" w:after="0" w:line="374" w:lineRule="exact"/>
        <w:ind w:left="400" w:firstLine="720"/>
      </w:pPr>
      <w:r>
        <w:t>подразделений, учреждений и организаций органов местного</w:t>
      </w:r>
    </w:p>
    <w:p w:rsidR="00D01AEA" w:rsidRDefault="00D01AEA">
      <w:pPr>
        <w:rPr>
          <w:sz w:val="2"/>
          <w:szCs w:val="2"/>
        </w:rPr>
        <w:sectPr w:rsidR="00D01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1AEA" w:rsidRDefault="00DA19E3">
      <w:pPr>
        <w:pStyle w:val="40"/>
        <w:framePr w:w="16440" w:h="1473" w:hRule="exact" w:wrap="none" w:vAnchor="page" w:hAnchor="page" w:x="35" w:y="678"/>
        <w:shd w:val="clear" w:color="auto" w:fill="auto"/>
        <w:ind w:left="10520"/>
      </w:pPr>
      <w:r>
        <w:lastRenderedPageBreak/>
        <w:t>Приложение</w:t>
      </w:r>
    </w:p>
    <w:p w:rsidR="00D01AEA" w:rsidRDefault="00DA19E3">
      <w:pPr>
        <w:pStyle w:val="50"/>
        <w:framePr w:w="16440" w:h="1473" w:hRule="exact" w:wrap="none" w:vAnchor="page" w:hAnchor="page" w:x="35" w:y="678"/>
        <w:shd w:val="clear" w:color="auto" w:fill="auto"/>
        <w:tabs>
          <w:tab w:val="left" w:pos="11859"/>
        </w:tabs>
        <w:spacing w:after="0"/>
        <w:ind w:left="10520" w:right="1600"/>
      </w:pPr>
      <w:r>
        <w:t>к постановлению Главы администрации У рус-Маргановского муниципального района от  21.02..</w:t>
      </w:r>
      <w:r>
        <w:tab/>
      </w:r>
      <w:r>
        <w:rPr>
          <w:rStyle w:val="51"/>
        </w:rPr>
        <w:t>2</w:t>
      </w:r>
      <w:r>
        <w:t>022г. № 10</w:t>
      </w:r>
    </w:p>
    <w:p w:rsidR="00D01AEA" w:rsidRDefault="00DA19E3">
      <w:pPr>
        <w:pStyle w:val="120"/>
        <w:framePr w:w="16440" w:h="950" w:hRule="exact" w:wrap="none" w:vAnchor="page" w:hAnchor="page" w:x="35" w:y="2491"/>
        <w:shd w:val="clear" w:color="auto" w:fill="auto"/>
        <w:spacing w:before="0" w:after="0" w:line="210" w:lineRule="exact"/>
        <w:ind w:left="80"/>
      </w:pPr>
      <w:bookmarkStart w:id="3" w:name="bookmark3"/>
      <w:r>
        <w:t>ПЕРЕЧЕНЬ</w:t>
      </w:r>
      <w:bookmarkEnd w:id="3"/>
    </w:p>
    <w:p w:rsidR="00D01AEA" w:rsidRDefault="00DA19E3">
      <w:pPr>
        <w:pStyle w:val="30"/>
        <w:framePr w:w="16440" w:h="950" w:hRule="exact" w:wrap="none" w:vAnchor="page" w:hAnchor="page" w:x="35" w:y="2491"/>
        <w:shd w:val="clear" w:color="auto" w:fill="auto"/>
        <w:spacing w:before="0" w:after="0" w:line="326" w:lineRule="exact"/>
        <w:ind w:left="80"/>
      </w:pPr>
      <w:r>
        <w:t>сил и средств муниципального звена функциональной и территориальной подсистемы единой государственной системы</w:t>
      </w:r>
      <w:r>
        <w:br/>
        <w:t>предупреждения и ликвидации чрезвыч</w:t>
      </w:r>
      <w:r>
        <w:t>айных ситуаций в Урус-Мартановском муниципальном районе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227"/>
        <w:gridCol w:w="2611"/>
        <w:gridCol w:w="1186"/>
        <w:gridCol w:w="2203"/>
        <w:gridCol w:w="1747"/>
        <w:gridCol w:w="2914"/>
        <w:gridCol w:w="2866"/>
      </w:tblGrid>
      <w:tr w:rsidR="00D01AEA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60" w:line="280" w:lineRule="exact"/>
              <w:ind w:left="200"/>
              <w:jc w:val="left"/>
            </w:pPr>
            <w:r>
              <w:rPr>
                <w:rStyle w:val="21"/>
              </w:rPr>
              <w:t>№</w:t>
            </w:r>
          </w:p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60" w:after="0" w:line="280" w:lineRule="exact"/>
              <w:ind w:left="20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120" w:line="280" w:lineRule="exact"/>
              <w:ind w:left="220"/>
              <w:jc w:val="left"/>
            </w:pPr>
            <w:r>
              <w:rPr>
                <w:rStyle w:val="21"/>
              </w:rPr>
              <w:t>Наименование</w:t>
            </w:r>
          </w:p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120" w:after="0" w:line="280" w:lineRule="exact"/>
              <w:ind w:left="220"/>
              <w:jc w:val="left"/>
            </w:pPr>
            <w:r>
              <w:rPr>
                <w:rStyle w:val="21"/>
              </w:rPr>
              <w:t>подразделения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Место дислокации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ind w:left="200"/>
              <w:jc w:val="left"/>
            </w:pPr>
            <w:r>
              <w:rPr>
                <w:rStyle w:val="21"/>
              </w:rPr>
              <w:t>Штат</w:t>
            </w:r>
            <w:r>
              <w:rPr>
                <w:rStyle w:val="21"/>
              </w:rPr>
              <w:softHyphen/>
            </w:r>
          </w:p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ная</w:t>
            </w:r>
          </w:p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ind w:left="200"/>
              <w:jc w:val="left"/>
            </w:pPr>
            <w:r>
              <w:rPr>
                <w:rStyle w:val="21"/>
              </w:rPr>
              <w:t>числен</w:t>
            </w:r>
          </w:p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ind w:left="200"/>
              <w:jc w:val="left"/>
            </w:pPr>
            <w:r>
              <w:rPr>
                <w:rStyle w:val="21"/>
              </w:rPr>
              <w:t>ность,</w:t>
            </w:r>
          </w:p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чел.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1"/>
              </w:rPr>
              <w:t>Техника (тип, марка)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120" w:line="280" w:lineRule="exact"/>
              <w:ind w:left="300"/>
              <w:jc w:val="left"/>
            </w:pPr>
            <w:r>
              <w:rPr>
                <w:rStyle w:val="21"/>
              </w:rPr>
              <w:t>Средство</w:t>
            </w:r>
          </w:p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1"/>
              </w:rPr>
              <w:t>связи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Вид выполняемых работ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1"/>
              </w:rPr>
              <w:t>Должность Ф.И.О. руководителя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644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2"/>
              </w:rPr>
              <w:t>Функциональная подсистема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ОМВД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г.Урус-Мартан ул. А.Х.Кадырова б/н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36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2-23-62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60" w:line="280" w:lineRule="exact"/>
              <w:jc w:val="center"/>
            </w:pPr>
            <w:r>
              <w:rPr>
                <w:rStyle w:val="21"/>
              </w:rPr>
              <w:t>Профилактика</w:t>
            </w:r>
          </w:p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21"/>
              </w:rPr>
              <w:t>правонарушений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Ыачальник Е&gt;ацилов В.С.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ПСЧ-17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г.Урус-Мартан ул. Н.Усамова б/н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61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2-23-01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Профилактика и тушение пожаров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 xml:space="preserve">И. </w:t>
            </w:r>
            <w:r>
              <w:rPr>
                <w:rStyle w:val="22"/>
              </w:rPr>
              <w:t xml:space="preserve">о. </w:t>
            </w:r>
            <w:r>
              <w:rPr>
                <w:rStyle w:val="21"/>
              </w:rPr>
              <w:t>начальника Асуев И.А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 xml:space="preserve">ФБУЗ «Центр гигиены и </w:t>
            </w:r>
            <w:r>
              <w:rPr>
                <w:rStyle w:val="21"/>
              </w:rPr>
              <w:t>эпидемиологии ЧР» в Урус- Мартановском районе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г.Урус-Мартан ул. Х.А. Кадырова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2-26-28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надзор за санитарно- эпидемиологической обстановкой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Главврач Гадаев М-Э.Ш.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Районный узел электросвязи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г.Урус-Мартан ул. А.Х. Кадырова 34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2-22-00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7205" w:wrap="none" w:vAnchor="page" w:hAnchor="page" w:x="35" w:y="3725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7205" w:wrap="none" w:vAnchor="page" w:hAnchor="page" w:x="35" w:y="3725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 xml:space="preserve">Начальник </w:t>
            </w:r>
            <w:r>
              <w:rPr>
                <w:rStyle w:val="21"/>
              </w:rPr>
              <w:t>Сулейманов Х.А.</w:t>
            </w:r>
          </w:p>
        </w:tc>
      </w:tr>
    </w:tbl>
    <w:p w:rsidR="00D01AEA" w:rsidRDefault="00D01AEA">
      <w:pPr>
        <w:rPr>
          <w:sz w:val="2"/>
          <w:szCs w:val="2"/>
        </w:rPr>
        <w:sectPr w:rsidR="00D01AE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1AEA" w:rsidRDefault="00DA19E3">
      <w:pPr>
        <w:pStyle w:val="a7"/>
        <w:framePr w:wrap="none" w:vAnchor="page" w:hAnchor="page" w:x="6155" w:y="762"/>
        <w:shd w:val="clear" w:color="auto" w:fill="auto"/>
        <w:spacing w:line="260" w:lineRule="exact"/>
      </w:pPr>
      <w:r>
        <w:lastRenderedPageBreak/>
        <w:t>Территориальная подсистема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2386"/>
        <w:gridCol w:w="2491"/>
        <w:gridCol w:w="1152"/>
        <w:gridCol w:w="2184"/>
        <w:gridCol w:w="1771"/>
        <w:gridCol w:w="2914"/>
        <w:gridCol w:w="2899"/>
      </w:tblGrid>
      <w:tr w:rsidR="00D01AEA">
        <w:tblPrEx>
          <w:tblCellMar>
            <w:top w:w="0" w:type="dxa"/>
            <w:bottom w:w="0" w:type="dxa"/>
          </w:tblCellMar>
        </w:tblPrEx>
        <w:trPr>
          <w:trHeight w:hRule="exact" w:val="2294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ОАО</w:t>
            </w:r>
          </w:p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Чеченэнерго УРЭС Урус- Мартановского муниципального района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г.Урус-Мартан ул. А. Шерипова, 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85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АГП-17 А/кран-7, трактор -МТЗ- 80,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2-22-31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 xml:space="preserve">Эксплуатация Эл. сетей Урус- Мартановского </w:t>
            </w:r>
            <w:r>
              <w:rPr>
                <w:rStyle w:val="21"/>
              </w:rPr>
              <w:t>района.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4F5303">
            <w:pPr>
              <w:pStyle w:val="20"/>
              <w:framePr w:w="16440" w:h="8794" w:wrap="none" w:vAnchor="page" w:hAnchor="page" w:x="25" w:y="1320"/>
              <w:shd w:val="clear" w:color="auto" w:fill="auto"/>
              <w:tabs>
                <w:tab w:val="left" w:leader="underscore" w:pos="845"/>
              </w:tabs>
              <w:spacing w:before="0" w:after="60" w:line="280" w:lineRule="exact"/>
            </w:pPr>
            <w:r>
              <w:rPr>
                <w:rStyle w:val="21"/>
              </w:rPr>
              <w:t>Нача</w:t>
            </w:r>
            <w:r w:rsidR="00DA19E3">
              <w:rPr>
                <w:rStyle w:val="21"/>
              </w:rPr>
              <w:t>льник</w:t>
            </w:r>
          </w:p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60" w:after="0" w:line="280" w:lineRule="exact"/>
            </w:pPr>
            <w:r>
              <w:rPr>
                <w:rStyle w:val="21"/>
              </w:rPr>
              <w:t>И.З. 1ЧЛакаев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1"/>
              </w:rPr>
              <w:t>ГБУ «ЦРБ Урус- Мартановского района»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1"/>
              </w:rPr>
              <w:t>г.Урус-Мартан ул Ленина 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1"/>
              </w:rPr>
              <w:t>3 авто, скорой помощи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2-24-0</w:t>
            </w:r>
            <w:bookmarkStart w:id="4" w:name="_GoBack"/>
            <w:bookmarkEnd w:id="4"/>
            <w:r>
              <w:rPr>
                <w:rStyle w:val="21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Здравоохранение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1"/>
              </w:rPr>
              <w:t>Гла^вврач А.М. 1^1хьяева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Урус-</w:t>
            </w:r>
          </w:p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ind w:left="280"/>
              <w:jc w:val="left"/>
            </w:pPr>
            <w:r>
              <w:rPr>
                <w:rStyle w:val="21"/>
              </w:rPr>
              <w:t>Мартановский</w:t>
            </w:r>
          </w:p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ГУДЭП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г.Урус-Мартан, ул. Н. Усамова, 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57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 xml:space="preserve">Зил-ММЗ-2 ед. </w:t>
            </w:r>
            <w:r>
              <w:rPr>
                <w:rStyle w:val="21"/>
              </w:rPr>
              <w:t>Автогрейдер 1- ед.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2-25-59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Ремонт,</w:t>
            </w:r>
          </w:p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строительство и содержание дорог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Дир»ектор Дааев Л.Л.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Филиал ГУП Чечводоканал У рус-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г.Урус-Мартан ул. Объездная, 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59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КО-503 «В» ЭО-262 САК АДЦ-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2-22-59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Откачка воды, Рытье, засыпка, сварочные работы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 xml:space="preserve">И.о. начальника </w:t>
            </w:r>
            <w:r>
              <w:rPr>
                <w:rStyle w:val="21"/>
              </w:rPr>
              <w:t>А.Н.Абд_улкеримов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643" w:type="dxa"/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ind w:left="280"/>
              <w:jc w:val="left"/>
            </w:pPr>
            <w:r>
              <w:rPr>
                <w:rStyle w:val="21"/>
              </w:rPr>
              <w:t>Мартановского</w:t>
            </w:r>
          </w:p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ind w:left="180"/>
              <w:jc w:val="left"/>
            </w:pPr>
            <w:r>
              <w:rPr>
                <w:rStyle w:val="21"/>
              </w:rPr>
              <w:t>муниципального</w:t>
            </w:r>
          </w:p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района</w:t>
            </w:r>
          </w:p>
        </w:tc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У 004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Филиал «Урус- Мартановский» ООО «Газпром газораспределен ие Грозный»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г.Урус-Мартан ул. А. Кадырова, 207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68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ind w:left="380"/>
              <w:jc w:val="left"/>
            </w:pPr>
            <w:r>
              <w:rPr>
                <w:rStyle w:val="21"/>
              </w:rPr>
              <w:t>УАЗ-390994</w:t>
            </w:r>
          </w:p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(таблетка)</w:t>
            </w:r>
          </w:p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Газ-52</w:t>
            </w:r>
          </w:p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ind w:left="380"/>
              <w:jc w:val="left"/>
            </w:pPr>
            <w:r>
              <w:rPr>
                <w:rStyle w:val="21"/>
              </w:rPr>
              <w:t>(аварийная)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2-22-58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 xml:space="preserve">Аварийно- востановительные </w:t>
            </w:r>
            <w:r>
              <w:rPr>
                <w:rStyle w:val="21"/>
              </w:rPr>
              <w:t>работы на г/проводах, бесперебойная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Дирэектор И.А. Нанаев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643" w:type="dxa"/>
            <w:tcBorders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440" w:h="8794" w:wrap="none" w:vAnchor="page" w:hAnchor="page" w:x="25" w:y="13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подача газа населения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440" w:h="8794" w:wrap="none" w:vAnchor="page" w:hAnchor="page" w:x="25" w:y="1320"/>
              <w:rPr>
                <w:sz w:val="10"/>
                <w:szCs w:val="10"/>
              </w:rPr>
            </w:pPr>
          </w:p>
        </w:tc>
      </w:tr>
    </w:tbl>
    <w:p w:rsidR="00D01AEA" w:rsidRDefault="00D01AEA">
      <w:pPr>
        <w:rPr>
          <w:sz w:val="2"/>
          <w:szCs w:val="2"/>
        </w:rPr>
        <w:sectPr w:rsidR="00D01AE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390"/>
        <w:gridCol w:w="2477"/>
        <w:gridCol w:w="1166"/>
        <w:gridCol w:w="2189"/>
        <w:gridCol w:w="1752"/>
        <w:gridCol w:w="2942"/>
        <w:gridCol w:w="2933"/>
      </w:tblGrid>
      <w:tr w:rsidR="00D01AEA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1"/>
              </w:rPr>
              <w:lastRenderedPageBreak/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ГКУ Урус-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ind w:left="340"/>
              <w:jc w:val="left"/>
            </w:pPr>
            <w:r>
              <w:rPr>
                <w:rStyle w:val="21"/>
              </w:rPr>
              <w:t>г.Урус-Мартан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82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2-23-65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ind w:left="200"/>
              <w:jc w:val="left"/>
            </w:pPr>
            <w:r>
              <w:rPr>
                <w:rStyle w:val="21"/>
              </w:rPr>
              <w:t>станция по борьбе 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ind w:left="200"/>
              <w:jc w:val="left"/>
            </w:pPr>
            <w:r>
              <w:rPr>
                <w:rStyle w:val="21"/>
              </w:rPr>
              <w:t>Главный вет. вр^ч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47" w:type="dxa"/>
            <w:shd w:val="clear" w:color="auto" w:fill="FFFFFF"/>
          </w:tcPr>
          <w:p w:rsidR="00D01AEA" w:rsidRDefault="00D01AEA">
            <w:pPr>
              <w:framePr w:w="16397" w:h="1349" w:wrap="none" w:vAnchor="page" w:hAnchor="page" w:x="42" w:y="707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Мартановская</w:t>
            </w:r>
          </w:p>
        </w:tc>
        <w:tc>
          <w:tcPr>
            <w:tcW w:w="2477" w:type="dxa"/>
            <w:tcBorders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1"/>
              </w:rPr>
              <w:t>ул. А. Шерипова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397" w:h="1349" w:wrap="none" w:vAnchor="page" w:hAnchor="page" w:x="42" w:y="707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397" w:h="1349" w:wrap="none" w:vAnchor="page" w:hAnchor="page" w:x="42" w:y="707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397" w:h="1349" w:wrap="none" w:vAnchor="page" w:hAnchor="page" w:x="42" w:y="707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ind w:left="200"/>
              <w:jc w:val="left"/>
            </w:pPr>
            <w:r>
              <w:rPr>
                <w:rStyle w:val="21"/>
              </w:rPr>
              <w:t>болезнями животных</w:t>
            </w:r>
          </w:p>
        </w:tc>
        <w:tc>
          <w:tcPr>
            <w:tcW w:w="2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И.С-М. Гарае&amp;в</w:t>
            </w:r>
          </w:p>
        </w:tc>
      </w:tr>
      <w:tr w:rsidR="00D01AEA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397" w:h="1349" w:wrap="none" w:vAnchor="page" w:hAnchor="page" w:x="42" w:y="707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ветеринарная станция по ББЖ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A19E3">
            <w:pPr>
              <w:pStyle w:val="20"/>
              <w:framePr w:w="16397" w:h="1349" w:wrap="none" w:vAnchor="page" w:hAnchor="page" w:x="42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47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397" w:h="1349" w:wrap="none" w:vAnchor="page" w:hAnchor="page" w:x="42" w:y="707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397" w:h="1349" w:wrap="none" w:vAnchor="page" w:hAnchor="page" w:x="42" w:y="707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397" w:h="1349" w:wrap="none" w:vAnchor="page" w:hAnchor="page" w:x="42" w:y="707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397" w:h="1349" w:wrap="none" w:vAnchor="page" w:hAnchor="page" w:x="42" w:y="70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AEA" w:rsidRDefault="00D01AEA">
            <w:pPr>
              <w:framePr w:w="16397" w:h="1349" w:wrap="none" w:vAnchor="page" w:hAnchor="page" w:x="42" w:y="707"/>
              <w:rPr>
                <w:sz w:val="10"/>
                <w:szCs w:val="10"/>
              </w:rPr>
            </w:pPr>
          </w:p>
        </w:tc>
      </w:tr>
    </w:tbl>
    <w:p w:rsidR="00D01AEA" w:rsidRDefault="00D01AEA">
      <w:pPr>
        <w:rPr>
          <w:sz w:val="2"/>
          <w:szCs w:val="2"/>
        </w:rPr>
      </w:pPr>
    </w:p>
    <w:sectPr w:rsidR="00D01AE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E3" w:rsidRDefault="00DA19E3">
      <w:r>
        <w:separator/>
      </w:r>
    </w:p>
  </w:endnote>
  <w:endnote w:type="continuationSeparator" w:id="0">
    <w:p w:rsidR="00DA19E3" w:rsidRDefault="00DA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E3" w:rsidRDefault="00DA19E3"/>
  </w:footnote>
  <w:footnote w:type="continuationSeparator" w:id="0">
    <w:p w:rsidR="00DA19E3" w:rsidRDefault="00DA19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42FBC"/>
    <w:multiLevelType w:val="multilevel"/>
    <w:tmpl w:val="DA0210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D43FDB"/>
    <w:multiLevelType w:val="multilevel"/>
    <w:tmpl w:val="0CE294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306D8E"/>
    <w:multiLevelType w:val="multilevel"/>
    <w:tmpl w:val="544C4F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9E65BC"/>
    <w:multiLevelType w:val="multilevel"/>
    <w:tmpl w:val="6540B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EA"/>
    <w:rsid w:val="004F5303"/>
    <w:rsid w:val="00D01AEA"/>
    <w:rsid w:val="00DA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5pt-1pt">
    <w:name w:val="Основной текст (2) + 5;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60" w:after="60" w:line="0" w:lineRule="atLeast"/>
      <w:jc w:val="center"/>
      <w:outlineLvl w:val="0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5pt-1pt">
    <w:name w:val="Основной текст (2) + 5;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60" w:after="60" w:line="0" w:lineRule="atLeast"/>
      <w:jc w:val="center"/>
      <w:outlineLvl w:val="0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952</Words>
  <Characters>5428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2022-02-24T06:43:00Z</dcterms:created>
  <dcterms:modified xsi:type="dcterms:W3CDTF">2022-02-24T06:46:00Z</dcterms:modified>
</cp:coreProperties>
</file>